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pStyle w:val="2"/>
        <w:jc w:val="center"/>
        <w:rPr>
          <w:rFonts w:hint="eastAsia"/>
          <w:sz w:val="40"/>
          <w:szCs w:val="20"/>
          <w:lang w:eastAsia="zh-CN"/>
        </w:rPr>
      </w:pPr>
      <w:r>
        <w:rPr>
          <w:rFonts w:hint="eastAsia"/>
          <w:sz w:val="40"/>
          <w:szCs w:val="20"/>
        </w:rPr>
        <w:t>景德镇市</w:t>
      </w:r>
      <w:r>
        <w:rPr>
          <w:rFonts w:hint="eastAsia"/>
          <w:sz w:val="40"/>
          <w:szCs w:val="20"/>
          <w:lang w:eastAsia="zh-CN"/>
        </w:rPr>
        <w:t>农业农村</w:t>
      </w:r>
      <w:r>
        <w:rPr>
          <w:rFonts w:hint="eastAsia"/>
          <w:sz w:val="40"/>
          <w:szCs w:val="20"/>
        </w:rPr>
        <w:t>局</w:t>
      </w:r>
      <w:r>
        <w:rPr>
          <w:rFonts w:hint="eastAsia"/>
          <w:sz w:val="40"/>
          <w:szCs w:val="20"/>
          <w:lang w:eastAsia="zh-CN"/>
        </w:rPr>
        <w:t>（原农业局部分）</w:t>
      </w:r>
    </w:p>
    <w:p>
      <w:pPr>
        <w:pStyle w:val="2"/>
        <w:jc w:val="center"/>
        <w:rPr>
          <w:sz w:val="40"/>
          <w:szCs w:val="20"/>
        </w:rPr>
      </w:pPr>
      <w:r>
        <w:rPr>
          <w:rFonts w:hint="eastAsia"/>
          <w:sz w:val="40"/>
          <w:szCs w:val="20"/>
          <w:lang w:val="en-US" w:eastAsia="zh-CN"/>
        </w:rPr>
        <w:t>2019</w:t>
      </w:r>
      <w:r>
        <w:rPr>
          <w:rFonts w:hint="eastAsia"/>
          <w:sz w:val="40"/>
          <w:szCs w:val="20"/>
        </w:rPr>
        <w:t>年部门预算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40" w:lineRule="exact"/>
        <w:jc w:val="center"/>
        <w:textAlignment w:val="auto"/>
        <w:rPr>
          <w:rFonts w:ascii="仿宋_GB2312" w:hAnsi="仿宋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目</w:t>
      </w:r>
      <w:r>
        <w:rPr>
          <w:rFonts w:ascii="仿宋_GB2312" w:hAnsi="仿宋" w:eastAsia="仿宋_GB2312" w:cs="仿宋_GB2312"/>
          <w:b/>
          <w:bCs/>
          <w:sz w:val="36"/>
          <w:szCs w:val="36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6"/>
          <w:szCs w:val="36"/>
        </w:rPr>
        <w:t>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农业农村局（原农业局部分）</w:t>
      </w:r>
      <w:r>
        <w:rPr>
          <w:rFonts w:hint="eastAsia" w:ascii="黑体" w:hAnsi="宋体" w:eastAsia="黑体" w:cs="黑体"/>
          <w:sz w:val="32"/>
          <w:szCs w:val="32"/>
        </w:rPr>
        <w:t>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一、部门主要职责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二、部门基本情况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农业农村局（原农业局部分）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年部门预算收支情况说明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年“三公”经费预算情况说明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农业农村局（原农业局部分）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一、收支预算总表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二、部门收入总表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三、部门支出总表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四、财政拨款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收支总</w:t>
      </w:r>
      <w:r>
        <w:rPr>
          <w:rFonts w:hint="eastAsia" w:ascii="仿宋_GB2312" w:hAnsi="宋体" w:eastAsia="仿宋_GB2312" w:cs="仿宋_GB2312"/>
          <w:sz w:val="32"/>
          <w:szCs w:val="32"/>
        </w:rPr>
        <w:t>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五、一般公共预算支出表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六、一般公共预算基本支出表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七、一般公共预算“三公”经费支出表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280" w:firstLineChars="4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八、政府性基金预算支出表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黑体" w:hAnsi="宋体" w:eastAsia="黑体" w:cs="黑体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农业农村局（原农业局部分）</w:t>
      </w:r>
      <w:r>
        <w:rPr>
          <w:rFonts w:hint="eastAsia" w:ascii="黑体" w:hAnsi="宋体" w:eastAsia="黑体" w:cs="黑体"/>
          <w:sz w:val="32"/>
          <w:szCs w:val="32"/>
        </w:rPr>
        <w:t>概况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196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一、部门主要职责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本部门的主要职能有：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（一）在全市经济社会发展总体规划的框架内，拟订农业和农村经济发展政策、发展战略、中长期发展规划，经批准后组织实施。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（二）研究拟订农业产业政策，引导农业产业结构的合理调整，农业资源的合理配置和农产品品质的改善。组织农业各产业的规范性文件的起草工作，推进农业依法行政。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三）研究提出深化农村经济体制改革的意见，指导农业社会化服务体系建设和农村合作经济组织、农民专业合作社的建设，指导农村集体经济组织的资产、财务管理，监督管理减轻农民负担工作。指导农村土地承包、耕地使用权流转和承包纠纷仲裁管理，参与农村综合改革和社会事业发展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四）组织落实促进粮食、蔬菜、茶叶等主要农产品生产发展的相关政策措施，指导粮食、蔬菜、茶叶等主要农产品生产。会同有关部门编制农业项目规划，提出相关支持农业发展的项目安排意见，组织、指导和监督项目实施。编报部门预算并组织执行。组织协调菜篮子等工程和农业生产资料市场体系建设，预测并发布农业各产业产品及农业生产资料供求等农村经济信息，承担农业防灾减灾责任，指导农业紧急救灾和灾后生产恢复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五）制订农业科技、教育、技术推广的规划；组织重点科研课题的技术攻关和重点科研成果的鉴定、推广；指导和协调农业服务体系的建设，研究发展开放型农业、农村休闲农业和乡村旅游农业，拟定并组织实施具有农业特色的旅游项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（六）拟订促进农业产业化经营和农产品加工业发展政策、规划并组织实施。指导农产品加工业结构调整、技术创新和服务体系建设。组织农业产业化龙头企业监测和评定工作。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七）负责“三品一标”（无公害、绿色、有机农产品及农产品地理标志）申报认证工作，组织制订地方产品的质量技术标准，协同有关部门制订其它产品的技术标准；会同有关部门指导农业标准化、规模化生产，促进农业产前、产中、产后一体化发展，负责主管农业产品和化肥、农药、种子、饲料等有关农业生产资料的质量监测、鉴定和监督管理；组织监督农业方面的国家、行业标准的实施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八）负责农业重大动植物疫病和农业病虫害防治。组织实施动物和农业植物防疫、检疫的法律法规及相关政策，指导动物和农业植物防疫、检疫体系建设。组织实施动物和农业植物的防疫、检疫工作；负责兽医管理、兽药的药政管理工作；负责市内生产农药品种的登记报审工作；负责渔政管理、渔港监督、渔船检验工作；负责屠宰场、市场检疫的监管工作；负责全市生猪定点屠宰监督管理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九）组织农业资源区划工作，指导农用地、渔业水域、草山草坡、宜农滩涂、宜农湿地以及农业生物物种资源的保护和管理，负责水生野生动植物保护工作。指导实施耕地及基本农田质量保护与改良，依法管理耕地质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）制订农业生态建设规划并组织实施。指导农村可再生能源综合开发与利用，指导农业环境保护、农业农村节能减排及农业面源污染治理有关工作。划定农产品禁止生产区域，指导农业生物质产业、生态农业、循环农业等的发展。负责渔业水域生态环境和渔业资源的保护工作。负责农业植物新品种保护和农业转基因生物安全监督管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（十一）组织开展国际国内农业经济技术交流与合作；负责农业涉外的有关事宜，组织开拓国际农产品市场。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（十二）负责农业机械化行业管理。负责农机监理和实验鉴定，宏观指导农牧渔业机械的使用与维修管理以及渔业机械、船舶机械的生产管理。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（十三）负责全市农垦事业管理工作。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（十四）指导局属事业单位的工作及局属企业改革，监督局属企业国有资产保值增值；按照权限管理局属单位人事、劳动工资、机构编制工作；指导有关社会团体为农业经济发展服务。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（十五）承办市政府交办的其他工作。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196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二、部门基本情况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宋体" w:eastAsia="黑体" w:cs="黑体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纳入本套部门决算汇编范围的单位共14个，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即市农业农村局本级（原市农业局本级）和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13个二级单位（原农业局部分）。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编制数为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187人，行政编制28人、参照公务员管理事业编制50人、全额补助事业编制106人、部分补助事业编制3人。实有人数275人，其中在职168人，包括行政29人、参照公务员管理35人、全额补助101人、部分补助3人；离休人员1人；退休106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景德镇市农业农村局（原农业局部分）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年部门预算收支情况说明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 w:firstLineChars="15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（一）预算收入情况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收入预算总额为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4291.87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（含上年资金结转）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10.78%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主要原因为：人员工资调资，上年结转资金增加</w:t>
      </w:r>
      <w:r>
        <w:rPr>
          <w:rFonts w:hint="eastAsia" w:ascii="仿宋_GB2312" w:hAnsi="宋体" w:eastAsia="仿宋_GB2312" w:cs="仿宋_GB2312"/>
          <w:sz w:val="32"/>
          <w:szCs w:val="32"/>
        </w:rPr>
        <w:t>。其中：当年公共财政拨款收入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2319.22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54.04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；当年其他各项收入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509.59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11.87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；上年结余结转收入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1463.06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34.09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 w:firstLineChars="15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（二）预算支出情况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3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ascii="仿宋_GB2312" w:hAnsi="宋体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支出预算总额为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4291.87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（含上年结转资金支出）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10.78%，主要原因为：上年资金结转增加。</w:t>
      </w:r>
      <w:r>
        <w:rPr>
          <w:rFonts w:hint="eastAsia" w:ascii="仿宋_GB2312" w:hAnsi="宋体" w:eastAsia="仿宋_GB2312" w:cs="仿宋_GB2312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按支出项目类别划分：基本支出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2590.35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60.35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32.27%，主要原因为：2019年人员工资标准普调和职业年金的缴纳。其中包括</w:t>
      </w:r>
      <w:r>
        <w:rPr>
          <w:rFonts w:hint="eastAsia" w:ascii="仿宋_GB2312" w:hAnsi="宋体" w:eastAsia="仿宋_GB2312" w:cs="仿宋_GB2312"/>
          <w:sz w:val="32"/>
          <w:szCs w:val="32"/>
        </w:rPr>
        <w:t>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2020.14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366.66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168.75</w:t>
      </w:r>
      <w:r>
        <w:rPr>
          <w:rFonts w:hint="eastAsia" w:ascii="仿宋_GB2312" w:hAnsi="宋体" w:eastAsia="仿宋_GB2312" w:cs="仿宋_GB2312"/>
          <w:sz w:val="32"/>
          <w:szCs w:val="32"/>
        </w:rPr>
        <w:t>万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元、资本性支出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34.8万元；</w:t>
      </w:r>
      <w:r>
        <w:rPr>
          <w:rFonts w:hint="eastAsia" w:ascii="仿宋_GB2312" w:hAnsi="宋体" w:eastAsia="仿宋_GB2312" w:cs="仿宋_GB2312"/>
          <w:sz w:val="32"/>
          <w:szCs w:val="32"/>
        </w:rPr>
        <w:t>项目支出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1701.52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39.65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较上年下降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11.2%，主要原因为：本年项目收入减少，其中</w:t>
      </w:r>
      <w:r>
        <w:rPr>
          <w:rFonts w:hint="eastAsia" w:ascii="仿宋_GB2312" w:hAnsi="宋体" w:eastAsia="仿宋_GB2312" w:cs="仿宋_GB2312"/>
          <w:sz w:val="32"/>
          <w:szCs w:val="32"/>
        </w:rPr>
        <w:t>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33.98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523.93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万元、债务利息支出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224.07</w:t>
      </w:r>
      <w:r>
        <w:rPr>
          <w:rFonts w:hint="eastAsia" w:ascii="仿宋_GB2312" w:hAnsi="宋体" w:eastAsia="仿宋_GB2312" w:cs="仿宋_GB2312"/>
          <w:sz w:val="32"/>
          <w:szCs w:val="32"/>
        </w:rPr>
        <w:t>万元、其他相关支出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915.54</w:t>
      </w:r>
      <w:r>
        <w:rPr>
          <w:rFonts w:hint="eastAsia" w:ascii="仿宋_GB2312" w:hAnsi="宋体" w:eastAsia="仿宋_GB2312" w:cs="仿宋_GB2312"/>
          <w:sz w:val="32"/>
          <w:szCs w:val="32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按支出功能项目科目划分：一般公共服务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0.16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社会保障和就业</w:t>
      </w:r>
      <w:r>
        <w:rPr>
          <w:rFonts w:hint="eastAsia" w:ascii="仿宋_GB2312" w:hAnsi="宋体" w:eastAsia="仿宋_GB2312" w:cs="仿宋_GB2312"/>
          <w:sz w:val="32"/>
          <w:szCs w:val="32"/>
        </w:rPr>
        <w:t>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284.90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6.64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卫生健康支出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162.59万元，占支出预算总额的3.79%；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农林水支出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3707.98万元，占支出预算总额的86.40%；住房保障支出129.40万元，占支出预算总额的3.02%。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按支出经济分类划分：工资福利支出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2624.33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61.15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890.59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20.75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对个人和家庭补助支出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172.75万元，占支出预算总额的4.03%；资本性支出258.87万元，占支出预算总额的6.03%；其他支出915.54万元，占支出预算总额的21.33%。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（三）经费拨款支出情况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经费拨款支出预算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2319.22</w:t>
      </w:r>
      <w:r>
        <w:rPr>
          <w:rFonts w:hint="eastAsia" w:ascii="仿宋_GB2312" w:hAnsi="宋体" w:eastAsia="仿宋_GB2312" w:cs="仿宋_GB2312"/>
          <w:sz w:val="32"/>
          <w:szCs w:val="32"/>
        </w:rPr>
        <w:t xml:space="preserve"> 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54.04</w:t>
      </w:r>
      <w:r>
        <w:rPr>
          <w:rFonts w:hint="eastAsia" w:ascii="仿宋_GB2312" w:hAnsi="宋体" w:eastAsia="仿宋_GB2312" w:cs="仿宋_GB2312"/>
          <w:sz w:val="32"/>
          <w:szCs w:val="32"/>
        </w:rPr>
        <w:t>%，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较上年增长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3.69%，主要原因为：正常工资调资；</w:t>
      </w:r>
      <w:r>
        <w:rPr>
          <w:rFonts w:hint="eastAsia" w:ascii="仿宋_GB2312" w:hAnsi="宋体" w:eastAsia="仿宋_GB2312" w:cs="仿宋_GB2312"/>
          <w:sz w:val="32"/>
          <w:szCs w:val="32"/>
        </w:rPr>
        <w:t>具体支出情况是：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一般公共服务支出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7万元，</w:t>
      </w:r>
      <w:r>
        <w:rPr>
          <w:rFonts w:hint="eastAsia" w:ascii="仿宋_GB2312" w:hAnsi="宋体" w:eastAsia="仿宋_GB2312" w:cs="仿宋_GB2312"/>
          <w:sz w:val="32"/>
          <w:szCs w:val="32"/>
        </w:rPr>
        <w:t>占经费拨款支出的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0.3</w:t>
      </w:r>
      <w:r>
        <w:rPr>
          <w:rFonts w:hint="eastAsia" w:ascii="仿宋_GB2312" w:hAnsi="宋体" w:eastAsia="仿宋_GB2312" w:cs="仿宋_GB2312"/>
          <w:sz w:val="32"/>
          <w:szCs w:val="32"/>
        </w:rPr>
        <w:t>%；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社会保障和就业支出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212.7万元，占经费拨款支出9.17%；卫生健康支出161.05万元，占经费拨款支出6.94%；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农林水支出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1818.07万元</w:t>
      </w:r>
      <w:r>
        <w:rPr>
          <w:rFonts w:hint="eastAsia" w:ascii="仿宋_GB2312" w:hAnsi="宋体" w:eastAsia="仿宋_GB2312" w:cs="仿宋_GB2312"/>
          <w:sz w:val="32"/>
          <w:szCs w:val="32"/>
        </w:rPr>
        <w:t>，占经费拨款支出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78.39</w:t>
      </w:r>
      <w:r>
        <w:rPr>
          <w:rFonts w:hint="eastAsia"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；住房保障支出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120.40万元，占经费拨款支出5.19%；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4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政府采购预算情况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政府采购支出总额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54.8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较上年下降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11.32%，主要原因为：厉行节约政策，合理购置办公设备。</w:t>
      </w:r>
      <w:r>
        <w:rPr>
          <w:rFonts w:hint="eastAsia" w:ascii="仿宋_GB2312" w:hAnsi="宋体" w:eastAsia="仿宋_GB2312" w:cs="仿宋_GB2312"/>
          <w:sz w:val="32"/>
          <w:szCs w:val="32"/>
        </w:rPr>
        <w:t>其中：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部门集中采购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46.6万元，部门分散采购8.2万元。</w:t>
      </w:r>
    </w:p>
    <w:p>
      <w:pPr>
        <w:keepNext w:val="0"/>
        <w:keepLines w:val="0"/>
        <w:pageBreakBefore w:val="0"/>
        <w:widowControl w:val="0"/>
        <w:tabs>
          <w:tab w:val="left" w:pos="11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20" w:leftChars="200" w:firstLine="321" w:firstLineChars="10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（五）政府基金收支情况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无政府基金收支预算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机关运行经费安排情况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00"/>
        <w:jc w:val="left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2019年景德镇市农业农村局（原农业局部分）机关运行经费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128.63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万元，较上年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127.63万元，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上升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0.78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%，基本持平。</w:t>
      </w:r>
    </w:p>
    <w:p>
      <w:pPr>
        <w:keepNext w:val="0"/>
        <w:keepLines w:val="0"/>
        <w:pageBreakBefore w:val="0"/>
        <w:widowControl w:val="0"/>
        <w:tabs>
          <w:tab w:val="left" w:pos="11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年“三公”经费预算情况说明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景德镇市农业农村局（原农业局部分）</w:t>
      </w:r>
      <w:r>
        <w:rPr>
          <w:rFonts w:hint="eastAsia" w:ascii="仿宋_GB2312" w:hAnsi="宋体" w:eastAsia="仿宋_GB2312" w:cs="仿宋_GB2312"/>
          <w:sz w:val="32"/>
          <w:szCs w:val="32"/>
        </w:rPr>
        <w:t>“三公”经费年初预算安排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115.76</w:t>
      </w:r>
      <w:r>
        <w:rPr>
          <w:rFonts w:hint="eastAsia" w:ascii="仿宋_GB2312" w:hAnsi="宋体" w:eastAsia="仿宋_GB2312" w:cs="仿宋_GB2312"/>
          <w:sz w:val="32"/>
          <w:szCs w:val="32"/>
        </w:rPr>
        <w:t>万元。其中：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因公出国（境）费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仿宋_GB2312"/>
          <w:sz w:val="32"/>
          <w:szCs w:val="32"/>
        </w:rPr>
        <w:t>万元，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较上年增加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5万元，预计因公出国费用增加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公务接待费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61.64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0.21</w:t>
      </w:r>
      <w:r>
        <w:rPr>
          <w:rFonts w:hint="eastAsia" w:ascii="仿宋_GB2312" w:hAnsi="宋体" w:eastAsia="仿宋_GB2312" w:cs="仿宋_GB2312"/>
          <w:sz w:val="32"/>
          <w:szCs w:val="32"/>
        </w:rPr>
        <w:t>万元，主要原因：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单位厉行节约政策，减少不必要的公务接待开支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44.12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7.42万元</w:t>
      </w:r>
      <w:r>
        <w:rPr>
          <w:rFonts w:hint="eastAsia" w:ascii="仿宋_GB2312" w:hAnsi="宋体" w:eastAsia="仿宋_GB2312" w:cs="仿宋_GB2312"/>
          <w:sz w:val="32"/>
          <w:szCs w:val="32"/>
        </w:rPr>
        <w:t>，主要原因：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单位车辆年久失修，预计维修费用增加。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公务用车购置费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无变化</w:t>
      </w:r>
      <w:r>
        <w:rPr>
          <w:rFonts w:hint="eastAsia" w:ascii="仿宋_GB2312" w:hAnsi="宋体" w:eastAsia="仿宋_GB2312" w:cs="仿宋_GB2312"/>
          <w:sz w:val="32"/>
          <w:szCs w:val="32"/>
        </w:rPr>
        <w:t>，主要原因：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公务用车改革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农业农村</w:t>
      </w:r>
      <w:r>
        <w:rPr>
          <w:rFonts w:hint="eastAsia" w:ascii="黑体" w:hAnsi="宋体" w:eastAsia="黑体" w:cs="黑体"/>
          <w:sz w:val="32"/>
          <w:szCs w:val="32"/>
        </w:rPr>
        <w:t>局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（原农业局部分）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八张表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</w:rPr>
        <w:t>（详见附表）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（一）财政拨款：指市级财政当年拨付的资金。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（二）事业收入：指事业单位开展专业业务活动及辅助活动取得的收入。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（三）行政运行：反映行政单位（包括参公单位）的基本支出。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四）“三公经费”：反映财政拨款安排的因公出国（境）费、公务用车购置及运行费和公务接待费。其中，因公出国（境）费反映单位公务出国（境）的国际旅费、国外城市交通费、住宿费、伙食费、培训费、公杂费等支出；公务用车购置及运行费反映单位公务车辆购置支出（含车辆购置税）及租用费、燃料费、维修费、过桥过路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/>
        <w:textAlignment w:val="auto"/>
        <w:rPr>
          <w:rFonts w:ascii="仿宋_GB2312" w:hAnsi="宋体" w:eastAsia="仿宋_GB2312" w:cs="Times New Roma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 xml:space="preserve">  （五）机关运行经费：为保障行政单位（含参照公务员法管理的事业单位）运行用于购买货物和服务的各项资金，包括办公及印刷费、邮电费、差旅费、会议费、福利费、日常维修费、专用材料及一般购置费、办公用房水电费、办公用房取暖费、办公用房物业管理费及其他费用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 xml:space="preserve">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4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9076E1D"/>
    <w:rsid w:val="000429DB"/>
    <w:rsid w:val="00066060"/>
    <w:rsid w:val="008110CC"/>
    <w:rsid w:val="00AD5448"/>
    <w:rsid w:val="00C04C9A"/>
    <w:rsid w:val="00CB427A"/>
    <w:rsid w:val="00F500B9"/>
    <w:rsid w:val="022502CD"/>
    <w:rsid w:val="08EE0B31"/>
    <w:rsid w:val="0CDF1EA5"/>
    <w:rsid w:val="0CEE7AF5"/>
    <w:rsid w:val="0FCB58D0"/>
    <w:rsid w:val="111D6048"/>
    <w:rsid w:val="11427CB1"/>
    <w:rsid w:val="11AE526E"/>
    <w:rsid w:val="127A2806"/>
    <w:rsid w:val="12E65383"/>
    <w:rsid w:val="139E3D52"/>
    <w:rsid w:val="162B4B72"/>
    <w:rsid w:val="19076E1D"/>
    <w:rsid w:val="1EBD751D"/>
    <w:rsid w:val="1F117155"/>
    <w:rsid w:val="25F83B76"/>
    <w:rsid w:val="2D4F76A9"/>
    <w:rsid w:val="2DBB222D"/>
    <w:rsid w:val="36434763"/>
    <w:rsid w:val="5075780C"/>
    <w:rsid w:val="57CC144D"/>
    <w:rsid w:val="5A7D031C"/>
    <w:rsid w:val="5C3B66C6"/>
    <w:rsid w:val="627C57CD"/>
    <w:rsid w:val="62B20F12"/>
    <w:rsid w:val="641E7445"/>
    <w:rsid w:val="6657625E"/>
    <w:rsid w:val="69CC4E0D"/>
    <w:rsid w:val="6A8B4A60"/>
    <w:rsid w:val="6A9219CC"/>
    <w:rsid w:val="6C55630D"/>
    <w:rsid w:val="71805508"/>
    <w:rsid w:val="71FD6C7A"/>
    <w:rsid w:val="77A82EB5"/>
    <w:rsid w:val="783E73A5"/>
    <w:rsid w:val="78575FB8"/>
    <w:rsid w:val="7B4102B0"/>
    <w:rsid w:val="7D66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8">
    <w:name w:val="Heading 2 Char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Footer Char"/>
    <w:basedOn w:val="5"/>
    <w:link w:val="4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6</Pages>
  <Words>353</Words>
  <Characters>2015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小楚</cp:lastModifiedBy>
  <dcterms:modified xsi:type="dcterms:W3CDTF">2019-03-04T07:57:11Z</dcterms:modified>
  <dc:title>附件2：2018年市级部门预算说明和预算公开表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